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43" w:rsidRPr="00064EA4" w:rsidRDefault="003B0A43" w:rsidP="00A53CEF">
      <w:pPr>
        <w:jc w:val="center"/>
        <w:rPr>
          <w:rFonts w:asciiTheme="majorHAnsi" w:hAnsiTheme="majorHAnsi" w:cs="Times New Roman"/>
          <w:sz w:val="24"/>
          <w:szCs w:val="24"/>
        </w:rPr>
      </w:pPr>
      <w:r w:rsidRPr="00064EA4">
        <w:rPr>
          <w:rFonts w:asciiTheme="majorHAnsi" w:hAnsiTheme="majorHAnsi" w:cs="Times New Roman"/>
          <w:sz w:val="24"/>
          <w:szCs w:val="24"/>
        </w:rPr>
        <w:t>Культурный фонд «КУКЛЫ МИРА» представляет</w:t>
      </w:r>
      <w:r w:rsidR="00165AED" w:rsidRPr="00064EA4">
        <w:rPr>
          <w:rFonts w:asciiTheme="majorHAnsi" w:hAnsiTheme="majorHAnsi" w:cs="Times New Roman"/>
          <w:sz w:val="24"/>
          <w:szCs w:val="24"/>
        </w:rPr>
        <w:t>:</w:t>
      </w:r>
    </w:p>
    <w:p w:rsidR="003B0A43" w:rsidRPr="00165AED" w:rsidRDefault="00082410" w:rsidP="003B0A4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65AED">
        <w:rPr>
          <w:rFonts w:asciiTheme="majorHAnsi" w:hAnsiTheme="majorHAnsi" w:cs="Times New Roman"/>
          <w:b/>
          <w:sz w:val="24"/>
          <w:szCs w:val="24"/>
          <w:lang w:val="en-US"/>
        </w:rPr>
        <w:t>V</w:t>
      </w:r>
      <w:r w:rsidR="003B0A43" w:rsidRPr="00165AED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="00AF4DDE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="003B0A43" w:rsidRPr="00165AED">
        <w:rPr>
          <w:rFonts w:asciiTheme="majorHAnsi" w:hAnsiTheme="majorHAnsi" w:cs="Times New Roman"/>
          <w:b/>
          <w:sz w:val="24"/>
          <w:szCs w:val="24"/>
        </w:rPr>
        <w:t xml:space="preserve"> Московская междунаро</w:t>
      </w:r>
      <w:r w:rsidR="00165AED" w:rsidRPr="00165AED">
        <w:rPr>
          <w:rFonts w:asciiTheme="majorHAnsi" w:hAnsiTheme="majorHAnsi" w:cs="Times New Roman"/>
          <w:b/>
          <w:sz w:val="24"/>
          <w:szCs w:val="24"/>
        </w:rPr>
        <w:t>дная выставка «</w:t>
      </w:r>
      <w:r w:rsidR="00AD5E3E" w:rsidRPr="00165AED">
        <w:rPr>
          <w:rFonts w:asciiTheme="majorHAnsi" w:hAnsiTheme="majorHAnsi" w:cs="Times New Roman"/>
          <w:b/>
          <w:sz w:val="24"/>
          <w:szCs w:val="24"/>
        </w:rPr>
        <w:t>Искусство куклы</w:t>
      </w:r>
      <w:r w:rsidR="00165AED" w:rsidRPr="00165AED">
        <w:rPr>
          <w:rFonts w:asciiTheme="majorHAnsi" w:hAnsiTheme="majorHAnsi" w:cs="Times New Roman"/>
          <w:b/>
          <w:sz w:val="24"/>
          <w:szCs w:val="24"/>
        </w:rPr>
        <w:t>»</w:t>
      </w:r>
    </w:p>
    <w:p w:rsidR="00165AED" w:rsidRDefault="00082410" w:rsidP="00165AED">
      <w:pPr>
        <w:tabs>
          <w:tab w:val="left" w:pos="1985"/>
        </w:tabs>
        <w:jc w:val="right"/>
        <w:rPr>
          <w:rFonts w:asciiTheme="majorHAnsi" w:hAnsiTheme="majorHAnsi" w:cs="Times New Roman"/>
          <w:b/>
          <w:sz w:val="24"/>
          <w:szCs w:val="24"/>
        </w:rPr>
      </w:pPr>
      <w:r w:rsidRPr="00165AED">
        <w:rPr>
          <w:rFonts w:asciiTheme="majorHAnsi" w:hAnsiTheme="majorHAnsi" w:cs="Times New Roman"/>
          <w:b/>
          <w:sz w:val="24"/>
          <w:szCs w:val="24"/>
        </w:rPr>
        <w:t>Выставочный зал «Гостиный двор</w:t>
      </w:r>
      <w:r w:rsidR="00165AED">
        <w:rPr>
          <w:rFonts w:asciiTheme="majorHAnsi" w:hAnsiTheme="majorHAnsi" w:cs="Times New Roman"/>
          <w:b/>
          <w:sz w:val="24"/>
          <w:szCs w:val="24"/>
        </w:rPr>
        <w:t>»</w:t>
      </w:r>
      <w:r w:rsidRPr="00165AE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B0A43" w:rsidRDefault="0004705E" w:rsidP="00D23607">
      <w:pPr>
        <w:tabs>
          <w:tab w:val="left" w:pos="1985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6</w:t>
      </w:r>
      <w:r>
        <w:rPr>
          <w:rFonts w:asciiTheme="majorHAnsi" w:hAnsiTheme="majorHAnsi" w:cs="Times New Roman"/>
          <w:b/>
          <w:sz w:val="24"/>
          <w:szCs w:val="24"/>
        </w:rPr>
        <w:t>-1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8</w:t>
      </w:r>
      <w:r>
        <w:rPr>
          <w:rFonts w:asciiTheme="majorHAnsi" w:hAnsiTheme="majorHAnsi" w:cs="Times New Roman"/>
          <w:b/>
          <w:sz w:val="24"/>
          <w:szCs w:val="24"/>
        </w:rPr>
        <w:t xml:space="preserve"> декабря 201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6</w:t>
      </w:r>
      <w:r w:rsidR="00165AED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B9338A" w:rsidRDefault="00B9338A" w:rsidP="00D23607">
      <w:pPr>
        <w:tabs>
          <w:tab w:val="left" w:pos="1985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A70494" w:rsidRDefault="00B9338A" w:rsidP="00A70494">
      <w:pPr>
        <w:tabs>
          <w:tab w:val="left" w:pos="1985"/>
        </w:tabs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  <w:lang w:val="en-US"/>
        </w:rPr>
      </w:pPr>
      <w:r w:rsidRPr="00033C12">
        <w:rPr>
          <w:rFonts w:asciiTheme="majorHAnsi" w:hAnsiTheme="majorHAnsi" w:cs="Times New Roman"/>
          <w:b/>
          <w:color w:val="C00000"/>
          <w:sz w:val="24"/>
          <w:szCs w:val="24"/>
        </w:rPr>
        <w:t>Крупнейшая выставка кукол в мире снова в Москве!</w:t>
      </w:r>
    </w:p>
    <w:p w:rsidR="0004705E" w:rsidRDefault="0004705E" w:rsidP="0004705E">
      <w:pPr>
        <w:tabs>
          <w:tab w:val="left" w:pos="1985"/>
        </w:tabs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  <w:lang w:val="en-US"/>
        </w:rPr>
      </w:pPr>
    </w:p>
    <w:p w:rsidR="008E0AB6" w:rsidRPr="008E0AB6" w:rsidRDefault="00253EDA" w:rsidP="008E0AB6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  <w:szCs w:val="22"/>
        </w:rPr>
      </w:pPr>
      <w:r w:rsidRPr="008E0AB6">
        <w:rPr>
          <w:rFonts w:asciiTheme="majorHAnsi" w:hAnsiTheme="majorHAnsi"/>
          <w:sz w:val="22"/>
          <w:szCs w:val="22"/>
        </w:rPr>
        <w:t xml:space="preserve">Знаменитая выставка </w:t>
      </w:r>
      <w:r w:rsidRPr="00AD3D53">
        <w:rPr>
          <w:rFonts w:asciiTheme="majorHAnsi" w:hAnsiTheme="majorHAnsi"/>
          <w:b/>
          <w:sz w:val="22"/>
          <w:szCs w:val="22"/>
        </w:rPr>
        <w:t>«Искусство куклы»</w:t>
      </w:r>
      <w:r w:rsidRPr="008E0AB6">
        <w:rPr>
          <w:rFonts w:asciiTheme="majorHAnsi" w:hAnsiTheme="majorHAnsi"/>
          <w:sz w:val="22"/>
          <w:szCs w:val="22"/>
        </w:rPr>
        <w:t xml:space="preserve"> пройдет </w:t>
      </w:r>
      <w:r w:rsidRPr="003B2512">
        <w:rPr>
          <w:rFonts w:asciiTheme="majorHAnsi" w:hAnsiTheme="majorHAnsi"/>
          <w:sz w:val="22"/>
          <w:szCs w:val="22"/>
        </w:rPr>
        <w:t>16-18 декабря</w:t>
      </w:r>
      <w:r w:rsidRPr="008E0AB6">
        <w:rPr>
          <w:rFonts w:asciiTheme="majorHAnsi" w:hAnsiTheme="majorHAnsi"/>
          <w:sz w:val="22"/>
          <w:szCs w:val="22"/>
        </w:rPr>
        <w:t xml:space="preserve">  в од</w:t>
      </w:r>
      <w:r w:rsidR="0004705E" w:rsidRPr="008E0AB6">
        <w:rPr>
          <w:rFonts w:asciiTheme="majorHAnsi" w:hAnsiTheme="majorHAnsi"/>
          <w:sz w:val="22"/>
          <w:szCs w:val="22"/>
        </w:rPr>
        <w:t>н</w:t>
      </w:r>
      <w:r w:rsidRPr="008E0AB6">
        <w:rPr>
          <w:rFonts w:asciiTheme="majorHAnsi" w:hAnsiTheme="majorHAnsi"/>
          <w:sz w:val="22"/>
          <w:szCs w:val="22"/>
        </w:rPr>
        <w:t>ом</w:t>
      </w:r>
      <w:r w:rsidR="0004705E" w:rsidRPr="008E0AB6">
        <w:rPr>
          <w:rFonts w:asciiTheme="majorHAnsi" w:hAnsiTheme="majorHAnsi"/>
          <w:sz w:val="22"/>
          <w:szCs w:val="22"/>
        </w:rPr>
        <w:t xml:space="preserve"> из </w:t>
      </w:r>
      <w:r w:rsidR="0004705E" w:rsidRPr="008E0AB6">
        <w:rPr>
          <w:rFonts w:asciiTheme="majorHAnsi" w:hAnsiTheme="majorHAnsi"/>
          <w:bCs/>
          <w:sz w:val="22"/>
          <w:szCs w:val="22"/>
        </w:rPr>
        <w:t>самых</w:t>
      </w:r>
      <w:r w:rsidR="0004705E" w:rsidRPr="008E0AB6">
        <w:rPr>
          <w:rFonts w:asciiTheme="majorHAnsi" w:hAnsiTheme="majorHAnsi"/>
          <w:sz w:val="22"/>
          <w:szCs w:val="22"/>
        </w:rPr>
        <w:t xml:space="preserve"> красивых архитектурных памятников столицы</w:t>
      </w:r>
      <w:r w:rsidRPr="008E0AB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E0AB6">
        <w:rPr>
          <w:rFonts w:asciiTheme="majorHAnsi" w:hAnsiTheme="majorHAnsi"/>
          <w:sz w:val="22"/>
          <w:szCs w:val="22"/>
        </w:rPr>
        <w:t>–</w:t>
      </w:r>
      <w:r w:rsidRPr="008E0AB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E0AB6">
        <w:rPr>
          <w:rFonts w:asciiTheme="majorHAnsi" w:hAnsiTheme="majorHAnsi"/>
          <w:bCs/>
          <w:sz w:val="22"/>
          <w:szCs w:val="22"/>
        </w:rPr>
        <w:t>Гостином</w:t>
      </w:r>
      <w:r w:rsidRPr="008E0AB6">
        <w:rPr>
          <w:rFonts w:asciiTheme="majorHAnsi" w:hAnsiTheme="majorHAnsi"/>
          <w:sz w:val="22"/>
          <w:szCs w:val="22"/>
        </w:rPr>
        <w:t xml:space="preserve"> </w:t>
      </w:r>
      <w:r w:rsidRPr="008E0AB6">
        <w:rPr>
          <w:rFonts w:asciiTheme="majorHAnsi" w:hAnsiTheme="majorHAnsi"/>
          <w:bCs/>
          <w:sz w:val="22"/>
          <w:szCs w:val="22"/>
        </w:rPr>
        <w:t>дворе.</w:t>
      </w:r>
      <w:r w:rsidRPr="008E0AB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4705E" w:rsidRPr="008E0AB6">
        <w:rPr>
          <w:rFonts w:asciiTheme="majorHAnsi" w:hAnsiTheme="majorHAnsi"/>
          <w:sz w:val="22"/>
          <w:szCs w:val="22"/>
        </w:rPr>
        <w:t xml:space="preserve">Более 1000 участников из 26 стран мира представят  посетителям десятки тысяч экспонатов:  новые работы и музейные собрания. </w:t>
      </w:r>
    </w:p>
    <w:p w:rsidR="008E0AB6" w:rsidRPr="008E0AB6" w:rsidRDefault="0004705E" w:rsidP="008E0AB6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  <w:szCs w:val="22"/>
        </w:rPr>
      </w:pPr>
      <w:r w:rsidRPr="008E0AB6">
        <w:rPr>
          <w:rFonts w:asciiTheme="majorHAnsi" w:hAnsiTheme="majorHAnsi"/>
          <w:sz w:val="22"/>
          <w:szCs w:val="22"/>
        </w:rPr>
        <w:t>Идея и смысл выставки «Искусство куклы» – показать все многообразие объектов, существующих в теме куклы: ретроспективу и взгляд в будущее, географические и национальные интерпретации, авторские поиски, традиционные образы и смелые эксперименты.</w:t>
      </w:r>
      <w:r w:rsidR="008E0AB6" w:rsidRPr="008E0AB6">
        <w:rPr>
          <w:rFonts w:asciiTheme="majorHAnsi" w:hAnsiTheme="majorHAnsi"/>
          <w:sz w:val="22"/>
          <w:szCs w:val="22"/>
        </w:rPr>
        <w:t xml:space="preserve"> </w:t>
      </w:r>
    </w:p>
    <w:p w:rsidR="008E0AB6" w:rsidRPr="008E0AB6" w:rsidRDefault="0004705E" w:rsidP="008E0AB6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  <w:szCs w:val="22"/>
        </w:rPr>
      </w:pPr>
      <w:r w:rsidRPr="008E0AB6">
        <w:rPr>
          <w:rFonts w:asciiTheme="majorHAnsi" w:hAnsiTheme="majorHAnsi"/>
          <w:sz w:val="22"/>
          <w:szCs w:val="22"/>
        </w:rPr>
        <w:t xml:space="preserve">Сегодня кукла  –  предмет искусства и коллекционирования. Скульпторы, дизайнеры, графики, живописцы, декораторы обратили своё внимание на куклу. Они открыли для себя в этом предмете огромные возможности для синтеза искусств, для создания нового пластического языка. Аукционы, галереи музеи, каталоги, рейтинги, награды, персональные выставки  – это полноценная инфраструктура </w:t>
      </w:r>
      <w:proofErr w:type="gramStart"/>
      <w:r w:rsidRPr="008E0AB6">
        <w:rPr>
          <w:rFonts w:asciiTheme="majorHAnsi" w:hAnsiTheme="majorHAnsi"/>
          <w:sz w:val="22"/>
          <w:szCs w:val="22"/>
        </w:rPr>
        <w:t>кукольного</w:t>
      </w:r>
      <w:proofErr w:type="gramEnd"/>
      <w:r w:rsidRPr="008E0A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E0AB6">
        <w:rPr>
          <w:rFonts w:asciiTheme="majorHAnsi" w:hAnsiTheme="majorHAnsi"/>
          <w:sz w:val="22"/>
          <w:szCs w:val="22"/>
        </w:rPr>
        <w:t>арт-сообщества</w:t>
      </w:r>
      <w:proofErr w:type="spellEnd"/>
      <w:r w:rsidRPr="008E0AB6">
        <w:rPr>
          <w:rFonts w:asciiTheme="majorHAnsi" w:hAnsiTheme="majorHAnsi"/>
          <w:sz w:val="22"/>
          <w:szCs w:val="22"/>
        </w:rPr>
        <w:t xml:space="preserve">, итоговым событием деятельности которой раз в год становится  выставка «Искусство куклы». </w:t>
      </w:r>
    </w:p>
    <w:p w:rsidR="008E0AB6" w:rsidRPr="008E0AB6" w:rsidRDefault="0004705E" w:rsidP="008E0AB6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  <w:szCs w:val="22"/>
        </w:rPr>
      </w:pPr>
      <w:r w:rsidRPr="008E0AB6">
        <w:rPr>
          <w:rFonts w:asciiTheme="majorHAnsi" w:hAnsiTheme="majorHAnsi"/>
          <w:sz w:val="22"/>
          <w:szCs w:val="22"/>
        </w:rPr>
        <w:t xml:space="preserve">Спектр представленных работ впечатляет: куклы Японского театра и шарнирные «кукольные </w:t>
      </w:r>
      <w:proofErr w:type="spellStart"/>
      <w:r w:rsidRPr="008E0AB6">
        <w:rPr>
          <w:rFonts w:asciiTheme="majorHAnsi" w:hAnsiTheme="majorHAnsi"/>
          <w:sz w:val="22"/>
          <w:szCs w:val="22"/>
        </w:rPr>
        <w:t>гламуры</w:t>
      </w:r>
      <w:proofErr w:type="spellEnd"/>
      <w:r w:rsidRPr="008E0AB6">
        <w:rPr>
          <w:rFonts w:asciiTheme="majorHAnsi" w:hAnsiTheme="majorHAnsi"/>
          <w:sz w:val="22"/>
          <w:szCs w:val="22"/>
        </w:rPr>
        <w:t xml:space="preserve">», промышленные куклы советского периода и традиционные </w:t>
      </w:r>
      <w:r w:rsidR="008E0AB6" w:rsidRPr="008E0AB6">
        <w:rPr>
          <w:rFonts w:asciiTheme="majorHAnsi" w:hAnsiTheme="majorHAnsi"/>
          <w:sz w:val="22"/>
          <w:szCs w:val="22"/>
        </w:rPr>
        <w:t>–</w:t>
      </w:r>
      <w:r w:rsidRPr="008E0AB6">
        <w:rPr>
          <w:rFonts w:asciiTheme="majorHAnsi" w:hAnsiTheme="majorHAnsi"/>
          <w:sz w:val="22"/>
          <w:szCs w:val="22"/>
        </w:rPr>
        <w:t xml:space="preserve"> народов мира, куклы-роботы и интерьерные, театральные и мультипликационные, а так же антикварные куклы из частных коллекций.</w:t>
      </w:r>
      <w:r w:rsidR="008E0AB6" w:rsidRPr="008E0AB6">
        <w:rPr>
          <w:rFonts w:asciiTheme="majorHAnsi" w:hAnsiTheme="majorHAnsi"/>
          <w:sz w:val="22"/>
          <w:szCs w:val="22"/>
        </w:rPr>
        <w:t xml:space="preserve"> </w:t>
      </w:r>
    </w:p>
    <w:p w:rsidR="0004705E" w:rsidRPr="008E0AB6" w:rsidRDefault="0004705E" w:rsidP="008E0AB6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  <w:szCs w:val="22"/>
        </w:rPr>
      </w:pPr>
      <w:r w:rsidRPr="008E0AB6">
        <w:rPr>
          <w:rFonts w:asciiTheme="majorHAnsi" w:hAnsiTheme="majorHAnsi"/>
          <w:sz w:val="22"/>
          <w:szCs w:val="22"/>
        </w:rPr>
        <w:t>Тема выставки этого года – реализм. Подлинное изображение реальности – как в жизни – было присуще искусству во все века, начиная с наскальной живописи. Всегда реализм считался пиком мастерства и вершиной гения. В любом жанре искусства достигали его художники</w:t>
      </w:r>
      <w:r w:rsidR="008E0AB6" w:rsidRPr="008E0AB6">
        <w:rPr>
          <w:rFonts w:asciiTheme="majorHAnsi" w:hAnsiTheme="majorHAnsi"/>
          <w:sz w:val="22"/>
          <w:szCs w:val="22"/>
        </w:rPr>
        <w:t>,</w:t>
      </w:r>
      <w:r w:rsidRPr="008E0AB6">
        <w:rPr>
          <w:rFonts w:asciiTheme="majorHAnsi" w:hAnsiTheme="majorHAnsi"/>
          <w:sz w:val="22"/>
          <w:szCs w:val="22"/>
        </w:rPr>
        <w:t xml:space="preserve"> обладающие только величайшим мастерством и т</w:t>
      </w:r>
      <w:r w:rsidR="008E0AB6" w:rsidRPr="008E0AB6">
        <w:rPr>
          <w:rFonts w:asciiTheme="majorHAnsi" w:hAnsiTheme="majorHAnsi"/>
          <w:sz w:val="22"/>
          <w:szCs w:val="22"/>
        </w:rPr>
        <w:t xml:space="preserve">алантом. Кукла как </w:t>
      </w:r>
      <w:proofErr w:type="spellStart"/>
      <w:r w:rsidR="008E0AB6" w:rsidRPr="008E0AB6">
        <w:rPr>
          <w:rFonts w:asciiTheme="majorHAnsi" w:hAnsiTheme="majorHAnsi"/>
          <w:sz w:val="22"/>
          <w:szCs w:val="22"/>
        </w:rPr>
        <w:t>арт-обьект</w:t>
      </w:r>
      <w:proofErr w:type="spellEnd"/>
      <w:r w:rsidR="008E0AB6" w:rsidRPr="008E0AB6">
        <w:rPr>
          <w:rFonts w:asciiTheme="majorHAnsi" w:hAnsiTheme="majorHAnsi"/>
          <w:sz w:val="22"/>
          <w:szCs w:val="22"/>
        </w:rPr>
        <w:t xml:space="preserve"> – </w:t>
      </w:r>
      <w:r w:rsidRPr="008E0AB6">
        <w:rPr>
          <w:rFonts w:asciiTheme="majorHAnsi" w:hAnsiTheme="majorHAnsi"/>
          <w:sz w:val="22"/>
          <w:szCs w:val="22"/>
        </w:rPr>
        <w:t>самая сильная проекция человека и возможность максимально достоверно передать через куклу человеческие эмоции и переживания, зафиксировав мельчайшие подробности и особенности конкретного или вымышленного персонажа. В наше время современные материалы и мастерство художников позволило довести изображение реальности посредством куклы до зеркально</w:t>
      </w:r>
      <w:r w:rsidR="008E0AB6" w:rsidRPr="008E0AB6">
        <w:rPr>
          <w:rFonts w:asciiTheme="majorHAnsi" w:hAnsiTheme="majorHAnsi"/>
          <w:sz w:val="22"/>
          <w:szCs w:val="22"/>
        </w:rPr>
        <w:t>й точности. Н</w:t>
      </w:r>
      <w:r w:rsidRPr="008E0AB6">
        <w:rPr>
          <w:rFonts w:asciiTheme="majorHAnsi" w:hAnsiTheme="majorHAnsi"/>
          <w:sz w:val="22"/>
          <w:szCs w:val="22"/>
        </w:rPr>
        <w:t xml:space="preserve">е случайно </w:t>
      </w:r>
      <w:r w:rsidR="008E0AB6" w:rsidRPr="008E0AB6">
        <w:rPr>
          <w:rFonts w:asciiTheme="majorHAnsi" w:hAnsiTheme="majorHAnsi"/>
          <w:sz w:val="22"/>
          <w:szCs w:val="22"/>
        </w:rPr>
        <w:t>«лицом»</w:t>
      </w:r>
      <w:r w:rsidRPr="008E0AB6">
        <w:rPr>
          <w:rFonts w:asciiTheme="majorHAnsi" w:hAnsiTheme="majorHAnsi"/>
          <w:sz w:val="22"/>
          <w:szCs w:val="22"/>
        </w:rPr>
        <w:t xml:space="preserve"> </w:t>
      </w:r>
      <w:r w:rsidR="008E0AB6" w:rsidRPr="008E0AB6">
        <w:rPr>
          <w:rFonts w:asciiTheme="majorHAnsi" w:hAnsiTheme="majorHAnsi"/>
          <w:sz w:val="22"/>
          <w:szCs w:val="22"/>
        </w:rPr>
        <w:t xml:space="preserve">выставки </w:t>
      </w:r>
      <w:r w:rsidRPr="008E0AB6">
        <w:rPr>
          <w:rFonts w:asciiTheme="majorHAnsi" w:hAnsiTheme="majorHAnsi"/>
          <w:sz w:val="22"/>
          <w:szCs w:val="22"/>
        </w:rPr>
        <w:t xml:space="preserve">нынешнего </w:t>
      </w:r>
      <w:proofErr w:type="gramStart"/>
      <w:r w:rsidRPr="008E0AB6">
        <w:rPr>
          <w:rFonts w:asciiTheme="majorHAnsi" w:hAnsiTheme="majorHAnsi"/>
          <w:sz w:val="22"/>
          <w:szCs w:val="22"/>
        </w:rPr>
        <w:t xml:space="preserve">года стали куклы художника </w:t>
      </w:r>
      <w:r w:rsidRPr="008E0AB6">
        <w:rPr>
          <w:rFonts w:asciiTheme="majorHAnsi" w:hAnsiTheme="majorHAnsi"/>
          <w:b/>
          <w:sz w:val="22"/>
          <w:szCs w:val="22"/>
        </w:rPr>
        <w:t>Михаила</w:t>
      </w:r>
      <w:proofErr w:type="gramEnd"/>
      <w:r w:rsidRPr="008E0AB6">
        <w:rPr>
          <w:rFonts w:asciiTheme="majorHAnsi" w:hAnsiTheme="majorHAnsi"/>
          <w:b/>
          <w:sz w:val="22"/>
          <w:szCs w:val="22"/>
        </w:rPr>
        <w:t xml:space="preserve"> Зайкова</w:t>
      </w:r>
      <w:r w:rsidRPr="008E0AB6">
        <w:rPr>
          <w:rFonts w:asciiTheme="majorHAnsi" w:hAnsiTheme="majorHAnsi"/>
          <w:sz w:val="22"/>
          <w:szCs w:val="22"/>
        </w:rPr>
        <w:t>, автора самых реалистичных кукол в России. Перед этими куклами тысячи людей замирают с  </w:t>
      </w:r>
      <w:proofErr w:type="gramStart"/>
      <w:r w:rsidRPr="008E0AB6">
        <w:rPr>
          <w:rFonts w:asciiTheme="majorHAnsi" w:hAnsiTheme="majorHAnsi"/>
          <w:sz w:val="22"/>
          <w:szCs w:val="22"/>
        </w:rPr>
        <w:t>восторженным</w:t>
      </w:r>
      <w:proofErr w:type="gramEnd"/>
      <w:r w:rsidRPr="008E0AB6">
        <w:rPr>
          <w:rFonts w:asciiTheme="majorHAnsi" w:hAnsiTheme="majorHAnsi"/>
          <w:sz w:val="22"/>
          <w:szCs w:val="22"/>
        </w:rPr>
        <w:t xml:space="preserve"> «Ах!», в работах Зайкова эффект похожести и даже фотографичности доведен до совершенства. Очередь коллекционеров, желающих купить эти куклы, расписана на год вперед.</w:t>
      </w:r>
    </w:p>
    <w:p w:rsidR="008E0AB6" w:rsidRPr="008E0AB6" w:rsidRDefault="0004705E" w:rsidP="008E0AB6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  <w:szCs w:val="22"/>
        </w:rPr>
      </w:pPr>
      <w:r w:rsidRPr="008E0AB6">
        <w:rPr>
          <w:rFonts w:asciiTheme="majorHAnsi" w:hAnsiTheme="majorHAnsi"/>
          <w:sz w:val="22"/>
          <w:szCs w:val="22"/>
        </w:rPr>
        <w:t xml:space="preserve">У зрителей выставки будет возможность купить куклы и коллекционных мишек </w:t>
      </w:r>
      <w:proofErr w:type="spellStart"/>
      <w:r w:rsidRPr="008E0AB6">
        <w:rPr>
          <w:rFonts w:asciiTheme="majorHAnsi" w:hAnsiTheme="majorHAnsi"/>
          <w:sz w:val="22"/>
          <w:szCs w:val="22"/>
        </w:rPr>
        <w:t>Тедди</w:t>
      </w:r>
      <w:proofErr w:type="spellEnd"/>
      <w:r w:rsidRPr="008E0AB6">
        <w:rPr>
          <w:rFonts w:asciiTheme="majorHAnsi" w:hAnsiTheme="majorHAnsi"/>
          <w:sz w:val="22"/>
          <w:szCs w:val="22"/>
        </w:rPr>
        <w:t xml:space="preserve">, </w:t>
      </w:r>
      <w:r w:rsidR="003B2512">
        <w:rPr>
          <w:rFonts w:asciiTheme="majorHAnsi" w:hAnsiTheme="majorHAnsi"/>
          <w:sz w:val="22"/>
          <w:szCs w:val="22"/>
        </w:rPr>
        <w:t xml:space="preserve">а так же </w:t>
      </w:r>
      <w:r w:rsidRPr="008E0AB6">
        <w:rPr>
          <w:rFonts w:asciiTheme="majorHAnsi" w:hAnsiTheme="majorHAnsi"/>
          <w:sz w:val="22"/>
          <w:szCs w:val="22"/>
        </w:rPr>
        <w:t>обучающую литературу, материалы для создания кукол и мишек, аксессуары, подарки на елку и под елку, сфотографироваться с уникальными куклами, которые после выставки попадут в частные коллекции и навсегда исчезнут из поля зрения публики.</w:t>
      </w:r>
      <w:r w:rsidR="008E0AB6" w:rsidRPr="008E0AB6">
        <w:rPr>
          <w:rFonts w:asciiTheme="majorHAnsi" w:hAnsiTheme="majorHAnsi"/>
          <w:sz w:val="22"/>
          <w:szCs w:val="22"/>
        </w:rPr>
        <w:t xml:space="preserve"> </w:t>
      </w:r>
    </w:p>
    <w:p w:rsidR="0004705E" w:rsidRPr="008E0AB6" w:rsidRDefault="0004705E" w:rsidP="008E0AB6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  <w:szCs w:val="22"/>
        </w:rPr>
      </w:pPr>
      <w:r w:rsidRPr="008E0AB6">
        <w:rPr>
          <w:rFonts w:asciiTheme="majorHAnsi" w:hAnsiTheme="majorHAnsi"/>
          <w:sz w:val="22"/>
          <w:szCs w:val="22"/>
        </w:rPr>
        <w:t xml:space="preserve">Выставка адресована самому широкому кругу зрителей, здесь будет интересно и искушенному специалисту, коллекционеру, </w:t>
      </w:r>
      <w:proofErr w:type="spellStart"/>
      <w:r w:rsidRPr="008E0AB6">
        <w:rPr>
          <w:rFonts w:asciiTheme="majorHAnsi" w:hAnsiTheme="majorHAnsi"/>
          <w:sz w:val="22"/>
          <w:szCs w:val="22"/>
        </w:rPr>
        <w:t>галеристу</w:t>
      </w:r>
      <w:proofErr w:type="spellEnd"/>
      <w:r w:rsidRPr="008E0AB6">
        <w:rPr>
          <w:rFonts w:asciiTheme="majorHAnsi" w:hAnsiTheme="majorHAnsi"/>
          <w:sz w:val="22"/>
          <w:szCs w:val="22"/>
        </w:rPr>
        <w:t xml:space="preserve"> и художнику, и обычной семье с детьми, которые смогут на одной площадке увидеть все многообразие искусства куклы – искусства позитивного и понятного большинству.</w:t>
      </w:r>
    </w:p>
    <w:p w:rsidR="0004705E" w:rsidRPr="008E0AB6" w:rsidRDefault="0004705E" w:rsidP="0004705E">
      <w:pPr>
        <w:tabs>
          <w:tab w:val="left" w:pos="1985"/>
        </w:tabs>
        <w:spacing w:after="0" w:line="240" w:lineRule="auto"/>
        <w:jc w:val="both"/>
        <w:rPr>
          <w:rFonts w:asciiTheme="majorHAnsi" w:hAnsiTheme="majorHAnsi" w:cs="Times New Roman"/>
          <w:b/>
          <w:color w:val="C00000"/>
        </w:rPr>
      </w:pPr>
    </w:p>
    <w:p w:rsidR="004B3F25" w:rsidRPr="008E0AB6" w:rsidRDefault="00961B1D" w:rsidP="004B3F25">
      <w:pPr>
        <w:rPr>
          <w:rFonts w:asciiTheme="majorHAnsi" w:hAnsiTheme="majorHAnsi" w:cs="Times New Roman"/>
        </w:rPr>
      </w:pPr>
      <w:r w:rsidRPr="008E0AB6">
        <w:rPr>
          <w:rFonts w:asciiTheme="majorHAnsi" w:hAnsiTheme="majorHAnsi" w:cs="Times New Roman"/>
        </w:rPr>
        <w:t>Сайт организатора</w:t>
      </w:r>
      <w:r w:rsidR="004B3F25" w:rsidRPr="008E0AB6">
        <w:rPr>
          <w:rFonts w:asciiTheme="majorHAnsi" w:hAnsiTheme="majorHAnsi" w:cs="Times New Roman"/>
        </w:rPr>
        <w:t xml:space="preserve">: </w:t>
      </w:r>
      <w:hyperlink r:id="rId4" w:history="1">
        <w:r w:rsidR="00906047" w:rsidRPr="008E0AB6">
          <w:rPr>
            <w:rStyle w:val="a3"/>
            <w:rFonts w:asciiTheme="majorHAnsi" w:hAnsiTheme="majorHAnsi" w:cs="Times New Roman"/>
            <w:lang w:val="en-US"/>
          </w:rPr>
          <w:t>www</w:t>
        </w:r>
        <w:r w:rsidR="00906047" w:rsidRPr="008E0AB6">
          <w:rPr>
            <w:rStyle w:val="a3"/>
            <w:rFonts w:asciiTheme="majorHAnsi" w:hAnsiTheme="majorHAnsi" w:cs="Times New Roman"/>
          </w:rPr>
          <w:t>.искусствокуклы.рф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5446"/>
      </w:tblGrid>
      <w:tr w:rsidR="004B39E9" w:rsidTr="00165AED">
        <w:trPr>
          <w:trHeight w:val="711"/>
        </w:trPr>
        <w:tc>
          <w:tcPr>
            <w:tcW w:w="4125" w:type="dxa"/>
          </w:tcPr>
          <w:p w:rsidR="004B39E9" w:rsidRDefault="004B39E9" w:rsidP="0071578C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39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1974" cy="910394"/>
                  <wp:effectExtent l="19050" t="0" r="0" b="0"/>
                  <wp:docPr id="3" name="Рисунок 1" descr="C:\Архив 4.08\МАНЕЖ\Гостинка-15\logo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Архив 4.08\МАНЕЖ\Гостинка-15\logo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49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6" w:type="dxa"/>
          </w:tcPr>
          <w:p w:rsidR="004B39E9" w:rsidRPr="006D1508" w:rsidRDefault="006C0E12" w:rsidP="006D1508">
            <w:pPr>
              <w:rPr>
                <w:rFonts w:asciiTheme="majorHAnsi" w:hAnsiTheme="majorHAnsi" w:cs="Times New Roman"/>
                <w:b/>
                <w:spacing w:val="20"/>
              </w:rPr>
            </w:pPr>
            <w:r>
              <w:rPr>
                <w:rFonts w:asciiTheme="majorHAnsi" w:hAnsiTheme="majorHAnsi" w:cs="Times New Roman"/>
                <w:b/>
                <w:spacing w:val="20"/>
              </w:rPr>
              <w:t>По вопросам сотрудничества</w:t>
            </w:r>
            <w:r w:rsidR="006D1508" w:rsidRPr="006D1508">
              <w:rPr>
                <w:rFonts w:asciiTheme="majorHAnsi" w:hAnsiTheme="majorHAnsi" w:cs="Times New Roman"/>
                <w:b/>
                <w:spacing w:val="20"/>
              </w:rPr>
              <w:t>:</w:t>
            </w:r>
          </w:p>
          <w:p w:rsidR="006D1508" w:rsidRPr="00A70494" w:rsidRDefault="006D1508" w:rsidP="006D1508">
            <w:pPr>
              <w:rPr>
                <w:rFonts w:asciiTheme="majorHAnsi" w:hAnsiTheme="majorHAnsi" w:cs="Times New Roman"/>
                <w:spacing w:val="20"/>
              </w:rPr>
            </w:pPr>
          </w:p>
          <w:p w:rsidR="004B39E9" w:rsidRPr="006D1508" w:rsidRDefault="00FB50BF" w:rsidP="006D1508">
            <w:pPr>
              <w:rPr>
                <w:rFonts w:asciiTheme="majorHAnsi" w:hAnsiTheme="majorHAnsi" w:cs="Times New Roman"/>
                <w:spacing w:val="20"/>
              </w:rPr>
            </w:pPr>
            <w:r>
              <w:rPr>
                <w:rFonts w:asciiTheme="majorHAnsi" w:hAnsiTheme="majorHAnsi" w:cs="Times New Roman"/>
                <w:spacing w:val="20"/>
              </w:rPr>
              <w:t xml:space="preserve">Нелли Смирнова, </w:t>
            </w:r>
            <w:r w:rsidR="004B39E9" w:rsidRPr="006D1508">
              <w:rPr>
                <w:rFonts w:asciiTheme="majorHAnsi" w:hAnsiTheme="majorHAnsi" w:cs="Times New Roman"/>
                <w:spacing w:val="20"/>
              </w:rPr>
              <w:t>+7 (963) 965-24-30</w:t>
            </w:r>
          </w:p>
          <w:p w:rsidR="006D1508" w:rsidRPr="006D1508" w:rsidRDefault="00280EB2" w:rsidP="006D1508">
            <w:pPr>
              <w:rPr>
                <w:rFonts w:asciiTheme="majorHAnsi" w:hAnsiTheme="majorHAnsi" w:cs="Times New Roman"/>
                <w:spacing w:val="20"/>
                <w:lang w:val="en-US"/>
              </w:rPr>
            </w:pPr>
            <w:hyperlink r:id="rId6" w:history="1">
              <w:r w:rsidR="006D1508" w:rsidRPr="006D1508">
                <w:rPr>
                  <w:rStyle w:val="a3"/>
                  <w:rFonts w:asciiTheme="majorHAnsi" w:hAnsiTheme="majorHAnsi" w:cs="Times New Roman"/>
                  <w:spacing w:val="20"/>
                  <w:lang w:val="en-US"/>
                </w:rPr>
                <w:t>79639652430@ya.ru</w:t>
              </w:r>
            </w:hyperlink>
          </w:p>
          <w:p w:rsidR="006D1508" w:rsidRPr="006D1508" w:rsidRDefault="006D1508" w:rsidP="00AE48F9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6D1508" w:rsidRPr="006D1508" w:rsidRDefault="006D1508" w:rsidP="00AE4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571D" w:rsidRPr="00082410" w:rsidRDefault="0058571D" w:rsidP="00B9338A">
      <w:pPr>
        <w:rPr>
          <w:rFonts w:ascii="Times New Roman" w:hAnsi="Times New Roman" w:cs="Times New Roman"/>
          <w:sz w:val="24"/>
          <w:szCs w:val="24"/>
        </w:rPr>
      </w:pPr>
    </w:p>
    <w:sectPr w:rsidR="0058571D" w:rsidRPr="00082410" w:rsidSect="00EF318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48F9"/>
    <w:rsid w:val="00001F37"/>
    <w:rsid w:val="00033C12"/>
    <w:rsid w:val="0004705E"/>
    <w:rsid w:val="00063119"/>
    <w:rsid w:val="00064EA4"/>
    <w:rsid w:val="00082410"/>
    <w:rsid w:val="0010300E"/>
    <w:rsid w:val="00116E22"/>
    <w:rsid w:val="001302DF"/>
    <w:rsid w:val="00160936"/>
    <w:rsid w:val="0016193E"/>
    <w:rsid w:val="00165AED"/>
    <w:rsid w:val="001D124E"/>
    <w:rsid w:val="00210184"/>
    <w:rsid w:val="00253EDA"/>
    <w:rsid w:val="002618E3"/>
    <w:rsid w:val="00280EB2"/>
    <w:rsid w:val="00282B69"/>
    <w:rsid w:val="003522E8"/>
    <w:rsid w:val="003B0A43"/>
    <w:rsid w:val="003B2512"/>
    <w:rsid w:val="00403A7D"/>
    <w:rsid w:val="00413310"/>
    <w:rsid w:val="00413689"/>
    <w:rsid w:val="00416C96"/>
    <w:rsid w:val="0045175F"/>
    <w:rsid w:val="004821FF"/>
    <w:rsid w:val="004A5B18"/>
    <w:rsid w:val="004B39E9"/>
    <w:rsid w:val="004B3F25"/>
    <w:rsid w:val="004D6606"/>
    <w:rsid w:val="004E2845"/>
    <w:rsid w:val="005428B7"/>
    <w:rsid w:val="00580EAC"/>
    <w:rsid w:val="00584275"/>
    <w:rsid w:val="0058571D"/>
    <w:rsid w:val="005A7541"/>
    <w:rsid w:val="005E1F6A"/>
    <w:rsid w:val="0068758C"/>
    <w:rsid w:val="006C0E12"/>
    <w:rsid w:val="006D1508"/>
    <w:rsid w:val="00712877"/>
    <w:rsid w:val="00712F42"/>
    <w:rsid w:val="0071578C"/>
    <w:rsid w:val="00734CB7"/>
    <w:rsid w:val="00757B94"/>
    <w:rsid w:val="007843E3"/>
    <w:rsid w:val="007B7A81"/>
    <w:rsid w:val="007C500F"/>
    <w:rsid w:val="007D6D6D"/>
    <w:rsid w:val="007E31BB"/>
    <w:rsid w:val="008242A6"/>
    <w:rsid w:val="00884BAE"/>
    <w:rsid w:val="008E007F"/>
    <w:rsid w:val="008E0AB6"/>
    <w:rsid w:val="00906047"/>
    <w:rsid w:val="00917633"/>
    <w:rsid w:val="00961A7C"/>
    <w:rsid w:val="00961B1D"/>
    <w:rsid w:val="00975590"/>
    <w:rsid w:val="0099053D"/>
    <w:rsid w:val="009A56CB"/>
    <w:rsid w:val="009D3011"/>
    <w:rsid w:val="00A170DE"/>
    <w:rsid w:val="00A509D4"/>
    <w:rsid w:val="00A53CEF"/>
    <w:rsid w:val="00A70494"/>
    <w:rsid w:val="00AC429C"/>
    <w:rsid w:val="00AD3D53"/>
    <w:rsid w:val="00AD5E3E"/>
    <w:rsid w:val="00AE48F9"/>
    <w:rsid w:val="00AF4DDE"/>
    <w:rsid w:val="00B03BE1"/>
    <w:rsid w:val="00B16F45"/>
    <w:rsid w:val="00B365A2"/>
    <w:rsid w:val="00B53DDE"/>
    <w:rsid w:val="00B83161"/>
    <w:rsid w:val="00B85325"/>
    <w:rsid w:val="00B9338A"/>
    <w:rsid w:val="00B94C7B"/>
    <w:rsid w:val="00C377C0"/>
    <w:rsid w:val="00C82CE6"/>
    <w:rsid w:val="00CB1CAD"/>
    <w:rsid w:val="00CC0C09"/>
    <w:rsid w:val="00CC7EAB"/>
    <w:rsid w:val="00D23607"/>
    <w:rsid w:val="00D34B19"/>
    <w:rsid w:val="00D3569C"/>
    <w:rsid w:val="00D4109F"/>
    <w:rsid w:val="00DC4A56"/>
    <w:rsid w:val="00DC707A"/>
    <w:rsid w:val="00E066A7"/>
    <w:rsid w:val="00E25B82"/>
    <w:rsid w:val="00E77E28"/>
    <w:rsid w:val="00EB168D"/>
    <w:rsid w:val="00EF3188"/>
    <w:rsid w:val="00F72F28"/>
    <w:rsid w:val="00FB50B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43"/>
    <w:rPr>
      <w:color w:val="0000FF"/>
      <w:u w:val="single"/>
    </w:rPr>
  </w:style>
  <w:style w:type="paragraph" w:styleId="a4">
    <w:name w:val="Normal (Web)"/>
    <w:basedOn w:val="a"/>
    <w:uiPriority w:val="99"/>
    <w:rsid w:val="003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5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4A5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B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9639652430@ya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&#1080;&#1089;&#1082;&#1091;&#1089;&#1089;&#1090;&#1074;&#1086;&#1082;&#1091;&#1082;&#1083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VasaLenaHome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2016-09-26T11:29:00Z</dcterms:created>
  <dcterms:modified xsi:type="dcterms:W3CDTF">2016-09-26T12:12:00Z</dcterms:modified>
</cp:coreProperties>
</file>